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20513d7c49b3d5f84fbac1f0d66072f552f76b"/>
    <w:p>
      <w:pPr>
        <w:pStyle w:val="Heading3"/>
      </w:pPr>
      <w:r>
        <w:t xml:space="preserve">Деревня эвоков и кот Басик: заглядываем в необычные библиотеки Москвы</w:t>
      </w:r>
    </w:p>
    <w:p>
      <w:pPr>
        <w:pStyle w:val="FirstParagraph"/>
      </w:pPr>
      <w:r>
        <w:t xml:space="preserve">30.06.2025</w:t>
      </w:r>
    </w:p>
    <w:p>
      <w:pPr>
        <w:pStyle w:val="BodyText"/>
      </w:pPr>
      <w:r>
        <w:t xml:space="preserve">Инсталляция в виде большой раскрытой книги и лукоморья из поэмы «Руслан и Людмила» в Пушкинском сквере, а также высокие деревянные полки с сотнями изданий в ярких обложках на площадке у фонтана Витали на Театральной площади. В этом году в рамках масштабного проекта «Лето в Москве» в самом сердце столицы работают читальни под открытым небом — площадки «Книга в городе». Там можно бесплатно взять издание, принять участие в мастер-классах, пообщаться с единомышленниками и сделать фото с томиком любимого романа.</w:t>
      </w:r>
      <w:r>
        <w:t xml:space="preserve"> </w:t>
      </w:r>
      <w:r>
        <w:t xml:space="preserve">Провести время в приятной обстановке приглашают и городские библиотеки. Сегодня это не просто хранилища книг, а стильные и технологичные общественные пространства. В некоторых из них можно не только почитать, но и сфотографироваться на фоне космического корабля, в кабине самолета, с котиками и даже со световыми мечами в руках.</w:t>
      </w:r>
      <w:r>
        <w:t xml:space="preserve"> </w:t>
      </w:r>
      <w:r>
        <w:t xml:space="preserve">Российская государственная библиотека для молодежи</w:t>
      </w:r>
      <w:r>
        <w:t xml:space="preserve"> </w:t>
      </w:r>
      <w:r>
        <w:t xml:space="preserve">Большая Черкизовская улица, дом 4, корпус 1</w:t>
      </w:r>
      <w:r>
        <w:t xml:space="preserve"> </w:t>
      </w:r>
      <w:r>
        <w:t xml:space="preserve">В эту библиотеку московская молодежь и гости столицы приходят не только почитать книги, но и послушать музыку. В одном из пространств можно сделать снимки с маракасами, возле антикварного пианино или индийской флейты и даже сидя за барабанной установкой. Всё это про зал «Музыкальный подвал» на цокольном этаже. Тут также стоят патефоны, магнитофоны и западноафриканский кубкообразный барабан джембе. Национальные музыкальные инструменты сотрудники библиотеки привозили из разных стран.</w:t>
      </w:r>
      <w:r>
        <w:t xml:space="preserve"> </w:t>
      </w:r>
      <w:r>
        <w:t xml:space="preserve">А еще в этом зале можно послушать песни любимой группы или исполнителя на виниловом проигрывателе. В коллекции «Музыкального подвала» хранится более семи тысяч виниловых пластинок. Гости могут выбрать любую понравившуюся и сразу ее поставить.</w:t>
      </w:r>
      <w:r>
        <w:t xml:space="preserve"> </w:t>
      </w:r>
      <w:r>
        <w:t xml:space="preserve">С 16 июня по 17 августа библиотека работает по летнему расписанию: в будни — с 12:00 до 20:00, суббота и воскресенье — выходные дни.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http://gbupreobr.mos.ru/novosti/detail/13074538.html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«Жилищник района Преображенское»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bupreobr.mos.ru" TargetMode="External" /><Relationship Type="http://schemas.openxmlformats.org/officeDocument/2006/relationships/hyperlink" Id="rId20" Target="http://gbupreobr.mos.ru/novosti/detail/130745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bupreobr.mos.ru" TargetMode="External" /><Relationship Type="http://schemas.openxmlformats.org/officeDocument/2006/relationships/hyperlink" Id="rId20" Target="http://gbupreobr.mos.ru/novosti/detail/130745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2025-07-15T10:35:05Z</dcterms:created>
  <dcterms:modified xsi:type="dcterms:W3CDTF">2025-07-15T10:35:05Z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